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C782" w14:textId="77777777" w:rsidR="00D82E4E" w:rsidRDefault="00D82E4E" w:rsidP="00D82E4E">
      <w:pPr>
        <w:widowControl/>
        <w:spacing w:line="560" w:lineRule="exact"/>
        <w:jc w:val="both"/>
        <w:rPr>
          <w:rFonts w:ascii="仿宋" w:eastAsia="仿宋" w:hAnsi="仿宋" w:cs="仿宋_GB2312"/>
          <w:bCs/>
          <w:color w:val="000000" w:themeColor="text1"/>
          <w:sz w:val="32"/>
          <w:szCs w:val="32"/>
        </w:rPr>
      </w:pPr>
      <w:r>
        <w:rPr>
          <w:rFonts w:ascii="仿宋" w:eastAsia="仿宋" w:hAnsi="仿宋" w:cs="仿宋_GB2312" w:hint="eastAsia"/>
          <w:color w:val="000000" w:themeColor="text1"/>
          <w:sz w:val="32"/>
          <w:szCs w:val="32"/>
        </w:rPr>
        <w:t>附件1</w:t>
      </w:r>
    </w:p>
    <w:p w14:paraId="7C1C69D1" w14:textId="77777777" w:rsidR="00D82E4E" w:rsidRDefault="00D82E4E" w:rsidP="00D82E4E">
      <w:pPr>
        <w:widowControl/>
        <w:spacing w:line="560" w:lineRule="exact"/>
        <w:ind w:firstLineChars="200" w:firstLine="643"/>
        <w:jc w:val="center"/>
        <w:rPr>
          <w:rFonts w:ascii="仿宋" w:eastAsia="仿宋" w:hAnsi="仿宋" w:cs="仿宋_GB2312"/>
          <w:b/>
          <w:color w:val="000000" w:themeColor="text1"/>
          <w:sz w:val="32"/>
          <w:szCs w:val="32"/>
        </w:rPr>
      </w:pPr>
      <w:r>
        <w:rPr>
          <w:rFonts w:ascii="仿宋" w:eastAsia="仿宋" w:hAnsi="仿宋" w:cs="仿宋_GB2312" w:hint="eastAsia"/>
          <w:b/>
          <w:color w:val="000000" w:themeColor="text1"/>
          <w:sz w:val="32"/>
          <w:szCs w:val="32"/>
        </w:rPr>
        <w:t>告 知 书</w:t>
      </w:r>
    </w:p>
    <w:p w14:paraId="69147279"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（致报考北京师范大学新闻传播学院2022年新闻与传播专业“02互联网产品经理方向”非全日制硕士研究生考生）</w:t>
      </w:r>
    </w:p>
    <w:p w14:paraId="50786ABE"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尊敬的考生：</w:t>
      </w:r>
    </w:p>
    <w:p w14:paraId="36A3CC3F"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您好！首先感谢您选择报考北京师范大学新闻传播学院2022年新闻与传播专业非全日制硕士研究生。现将北京师范大学新闻传播学院2022年新闻与传播专业02互联网产品经理方向硕士学费、学制、培养地点等相关重要事项周知于您，请您务必了解。</w:t>
      </w:r>
    </w:p>
    <w:p w14:paraId="44DF62D4"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1.学费：非全日制12万元，分学年平均缴纳，每年4万元。</w:t>
      </w:r>
    </w:p>
    <w:p w14:paraId="48DF45F8"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2.学制：三年。</w:t>
      </w:r>
    </w:p>
    <w:p w14:paraId="388C0499"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3.学习方式：非全日制。</w:t>
      </w:r>
    </w:p>
    <w:p w14:paraId="6E9942B0" w14:textId="77777777" w:rsidR="00D82E4E" w:rsidRDefault="00D82E4E" w:rsidP="00D82E4E">
      <w:pPr>
        <w:widowControl/>
        <w:spacing w:line="56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4.培养地点：珠海校区（不提供住宿）。</w:t>
      </w:r>
    </w:p>
    <w:p w14:paraId="08A0435E" w14:textId="77777777" w:rsidR="00D82E4E" w:rsidRDefault="00D82E4E" w:rsidP="00D82E4E">
      <w:pPr>
        <w:widowControl/>
        <w:spacing w:line="560" w:lineRule="exact"/>
        <w:ind w:firstLineChars="200" w:firstLine="640"/>
        <w:jc w:val="both"/>
        <w:rPr>
          <w:rFonts w:ascii="仿宋" w:eastAsia="仿宋" w:hAnsi="仿宋" w:cs="仿宋_GB2312"/>
          <w:sz w:val="32"/>
          <w:szCs w:val="32"/>
        </w:rPr>
      </w:pPr>
      <w:r>
        <w:rPr>
          <w:rFonts w:ascii="仿宋" w:eastAsia="仿宋" w:hAnsi="仿宋" w:cs="仿宋_GB2312" w:hint="eastAsia"/>
          <w:sz w:val="32"/>
          <w:szCs w:val="32"/>
        </w:rPr>
        <w:t>5.授课方式：寒暑假、周末在珠海或北京集中授课。（因合作实践基地多为位于北京的互联网公司且部分互联网业界教师身在北京，故鉴于疫情原因，将在珠海或北京集中授课。具体根据实际情况确定）。</w:t>
      </w:r>
    </w:p>
    <w:p w14:paraId="07451025"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6.户口及档案：人事档案、户口均不迁入北师大。</w:t>
      </w:r>
    </w:p>
    <w:p w14:paraId="7F89083F"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7.毕业证书：注明“非全日制”学习方式，不特殊注明培养地点。</w:t>
      </w:r>
    </w:p>
    <w:p w14:paraId="470E4A8E" w14:textId="77777777" w:rsidR="00D82E4E" w:rsidRDefault="00D82E4E" w:rsidP="00D82E4E">
      <w:pPr>
        <w:widowControl/>
        <w:spacing w:line="560" w:lineRule="exact"/>
        <w:ind w:firstLineChars="200"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8.学位证书：完成学业并通过答辩后授予新闻与传播专业硕士学位。</w:t>
      </w:r>
    </w:p>
    <w:p w14:paraId="19C53DDC" w14:textId="77777777" w:rsidR="006C2F9C" w:rsidRPr="00D82E4E" w:rsidRDefault="006C2F9C">
      <w:bookmarkStart w:id="0" w:name="_GoBack"/>
      <w:bookmarkEnd w:id="0"/>
    </w:p>
    <w:sectPr w:rsidR="006C2F9C" w:rsidRPr="00D8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F05EA" w14:textId="77777777" w:rsidR="00D4643B" w:rsidRDefault="00D4643B" w:rsidP="00D82E4E">
      <w:r>
        <w:separator/>
      </w:r>
    </w:p>
  </w:endnote>
  <w:endnote w:type="continuationSeparator" w:id="0">
    <w:p w14:paraId="05954362" w14:textId="77777777" w:rsidR="00D4643B" w:rsidRDefault="00D4643B" w:rsidP="00D8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4A5D" w14:textId="77777777" w:rsidR="00D4643B" w:rsidRDefault="00D4643B" w:rsidP="00D82E4E">
      <w:r>
        <w:separator/>
      </w:r>
    </w:p>
  </w:footnote>
  <w:footnote w:type="continuationSeparator" w:id="0">
    <w:p w14:paraId="150E6EA1" w14:textId="77777777" w:rsidR="00D4643B" w:rsidRDefault="00D4643B" w:rsidP="00D82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C6"/>
    <w:rsid w:val="00171F40"/>
    <w:rsid w:val="003E5FC1"/>
    <w:rsid w:val="005567AF"/>
    <w:rsid w:val="0057760A"/>
    <w:rsid w:val="006003AD"/>
    <w:rsid w:val="006A6B39"/>
    <w:rsid w:val="006C2F9C"/>
    <w:rsid w:val="00705CD3"/>
    <w:rsid w:val="0074054A"/>
    <w:rsid w:val="00862AB6"/>
    <w:rsid w:val="00AC3E6A"/>
    <w:rsid w:val="00B6598E"/>
    <w:rsid w:val="00C902CA"/>
    <w:rsid w:val="00D4643B"/>
    <w:rsid w:val="00D82E4E"/>
    <w:rsid w:val="00DB05C8"/>
    <w:rsid w:val="00E220C6"/>
    <w:rsid w:val="00EE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30A546-6E01-48FB-95AD-80A22CCB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E4E"/>
    <w:pPr>
      <w:widowControl w:val="0"/>
      <w:adjustRightInd w:val="0"/>
      <w:textAlignment w:val="baseline"/>
    </w:pPr>
    <w:rPr>
      <w:rFonts w:ascii="Times New Roman" w:eastAsia="宋体" w:hAnsi="Times New Roman" w:cs="Times New Roman"/>
      <w:kern w:val="0"/>
      <w:szCs w:val="20"/>
    </w:rPr>
  </w:style>
  <w:style w:type="paragraph" w:styleId="1">
    <w:name w:val="heading 1"/>
    <w:basedOn w:val="a"/>
    <w:next w:val="a"/>
    <w:link w:val="10"/>
    <w:autoRedefine/>
    <w:uiPriority w:val="9"/>
    <w:qFormat/>
    <w:rsid w:val="006A6B39"/>
    <w:pPr>
      <w:keepNext/>
      <w:keepLines/>
      <w:adjustRightInd/>
      <w:spacing w:beforeLines="50" w:before="50" w:afterLines="50" w:after="50" w:line="400" w:lineRule="exact"/>
      <w:jc w:val="both"/>
      <w:textAlignment w:val="auto"/>
      <w:outlineLvl w:val="0"/>
    </w:pPr>
    <w:rPr>
      <w:rFonts w:ascii="Calibri" w:eastAsia="黑体" w:hAnsi="Calibri"/>
      <w:bCs/>
      <w:kern w:val="44"/>
      <w:sz w:val="30"/>
      <w:szCs w:val="44"/>
    </w:rPr>
  </w:style>
  <w:style w:type="paragraph" w:styleId="2">
    <w:name w:val="heading 2"/>
    <w:basedOn w:val="a"/>
    <w:next w:val="a"/>
    <w:link w:val="20"/>
    <w:autoRedefine/>
    <w:uiPriority w:val="9"/>
    <w:unhideWhenUsed/>
    <w:qFormat/>
    <w:rsid w:val="006A6B39"/>
    <w:pPr>
      <w:keepNext/>
      <w:keepLines/>
      <w:adjustRightInd/>
      <w:spacing w:beforeLines="50" w:before="50" w:afterLines="50" w:after="50" w:line="400" w:lineRule="exact"/>
      <w:jc w:val="both"/>
      <w:textAlignment w:val="auto"/>
      <w:outlineLvl w:val="1"/>
    </w:pPr>
    <w:rPr>
      <w:rFonts w:ascii="黑体" w:eastAsia="黑体" w:hAnsi="黑体" w:cstheme="majorBidi"/>
      <w:bCs/>
      <w:kern w:val="2"/>
      <w:sz w:val="24"/>
      <w:szCs w:val="32"/>
    </w:rPr>
  </w:style>
  <w:style w:type="paragraph" w:styleId="3">
    <w:name w:val="heading 3"/>
    <w:basedOn w:val="a"/>
    <w:next w:val="a"/>
    <w:link w:val="30"/>
    <w:autoRedefine/>
    <w:uiPriority w:val="9"/>
    <w:unhideWhenUsed/>
    <w:qFormat/>
    <w:rsid w:val="006A6B39"/>
    <w:pPr>
      <w:keepNext/>
      <w:keepLines/>
      <w:adjustRightInd/>
      <w:spacing w:beforeLines="50" w:before="50" w:afterLines="50" w:after="50" w:line="400" w:lineRule="exact"/>
      <w:jc w:val="both"/>
      <w:textAlignment w:val="auto"/>
      <w:outlineLvl w:val="2"/>
    </w:pPr>
    <w:rPr>
      <w:b/>
      <w:bCs/>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A6B39"/>
    <w:rPr>
      <w:rFonts w:ascii="黑体" w:eastAsia="黑体" w:hAnsi="黑体" w:cstheme="majorBidi"/>
      <w:bCs/>
      <w:sz w:val="24"/>
      <w:szCs w:val="32"/>
    </w:rPr>
  </w:style>
  <w:style w:type="character" w:customStyle="1" w:styleId="10">
    <w:name w:val="标题 1 字符"/>
    <w:basedOn w:val="a0"/>
    <w:link w:val="1"/>
    <w:uiPriority w:val="9"/>
    <w:rsid w:val="006A6B39"/>
    <w:rPr>
      <w:rFonts w:ascii="Calibri" w:eastAsia="黑体" w:hAnsi="Calibri" w:cs="Times New Roman"/>
      <w:bCs/>
      <w:kern w:val="44"/>
      <w:sz w:val="30"/>
      <w:szCs w:val="44"/>
    </w:rPr>
  </w:style>
  <w:style w:type="paragraph" w:customStyle="1" w:styleId="a3">
    <w:name w:val="脚注"/>
    <w:basedOn w:val="a"/>
    <w:link w:val="a4"/>
    <w:qFormat/>
    <w:rsid w:val="005567AF"/>
    <w:pPr>
      <w:adjustRightInd/>
      <w:jc w:val="both"/>
      <w:textAlignment w:val="auto"/>
    </w:pPr>
    <w:rPr>
      <w:rFonts w:cstheme="minorBidi"/>
      <w:kern w:val="2"/>
      <w:szCs w:val="18"/>
    </w:rPr>
  </w:style>
  <w:style w:type="character" w:customStyle="1" w:styleId="a4">
    <w:name w:val="脚注 字符"/>
    <w:basedOn w:val="a0"/>
    <w:link w:val="a3"/>
    <w:rsid w:val="005567AF"/>
    <w:rPr>
      <w:rFonts w:ascii="Times New Roman" w:eastAsia="宋体" w:hAnsi="Times New Roman"/>
      <w:szCs w:val="18"/>
    </w:rPr>
  </w:style>
  <w:style w:type="paragraph" w:styleId="a5">
    <w:name w:val="caption"/>
    <w:basedOn w:val="a"/>
    <w:next w:val="a"/>
    <w:uiPriority w:val="35"/>
    <w:unhideWhenUsed/>
    <w:qFormat/>
    <w:rsid w:val="0057760A"/>
    <w:pPr>
      <w:adjustRightInd/>
      <w:spacing w:line="360" w:lineRule="auto"/>
      <w:jc w:val="center"/>
      <w:textAlignment w:val="auto"/>
    </w:pPr>
    <w:rPr>
      <w:rFonts w:cstheme="majorBidi"/>
      <w:kern w:val="2"/>
    </w:rPr>
  </w:style>
  <w:style w:type="character" w:customStyle="1" w:styleId="30">
    <w:name w:val="标题 3 字符"/>
    <w:basedOn w:val="a0"/>
    <w:link w:val="3"/>
    <w:uiPriority w:val="9"/>
    <w:rsid w:val="006A6B39"/>
    <w:rPr>
      <w:rFonts w:ascii="Times New Roman" w:eastAsia="宋体" w:hAnsi="Times New Roman" w:cs="Times New Roman"/>
      <w:b/>
      <w:bCs/>
      <w:sz w:val="24"/>
      <w:szCs w:val="32"/>
    </w:rPr>
  </w:style>
  <w:style w:type="paragraph" w:styleId="a6">
    <w:name w:val="header"/>
    <w:basedOn w:val="a"/>
    <w:link w:val="a7"/>
    <w:uiPriority w:val="99"/>
    <w:unhideWhenUsed/>
    <w:rsid w:val="00D82E4E"/>
    <w:pPr>
      <w:pBdr>
        <w:bottom w:val="single" w:sz="6" w:space="1" w:color="auto"/>
      </w:pBdr>
      <w:tabs>
        <w:tab w:val="center" w:pos="4153"/>
        <w:tab w:val="right" w:pos="8306"/>
      </w:tabs>
      <w:adjustRightInd/>
      <w:snapToGrid w:val="0"/>
      <w:jc w:val="center"/>
      <w:textAlignment w:val="auto"/>
    </w:pPr>
    <w:rPr>
      <w:rFonts w:cstheme="minorBidi"/>
      <w:kern w:val="2"/>
      <w:sz w:val="18"/>
      <w:szCs w:val="18"/>
    </w:rPr>
  </w:style>
  <w:style w:type="character" w:customStyle="1" w:styleId="a7">
    <w:name w:val="页眉 字符"/>
    <w:basedOn w:val="a0"/>
    <w:link w:val="a6"/>
    <w:uiPriority w:val="99"/>
    <w:rsid w:val="00D82E4E"/>
    <w:rPr>
      <w:rFonts w:ascii="Times New Roman" w:eastAsia="宋体" w:hAnsi="Times New Roman"/>
      <w:sz w:val="18"/>
      <w:szCs w:val="18"/>
    </w:rPr>
  </w:style>
  <w:style w:type="paragraph" w:styleId="a8">
    <w:name w:val="footer"/>
    <w:basedOn w:val="a"/>
    <w:link w:val="a9"/>
    <w:uiPriority w:val="99"/>
    <w:unhideWhenUsed/>
    <w:rsid w:val="00D82E4E"/>
    <w:pPr>
      <w:tabs>
        <w:tab w:val="center" w:pos="4153"/>
        <w:tab w:val="right" w:pos="8306"/>
      </w:tabs>
      <w:adjustRightInd/>
      <w:snapToGrid w:val="0"/>
      <w:textAlignment w:val="auto"/>
    </w:pPr>
    <w:rPr>
      <w:rFonts w:cstheme="minorBidi"/>
      <w:kern w:val="2"/>
      <w:sz w:val="18"/>
      <w:szCs w:val="18"/>
    </w:rPr>
  </w:style>
  <w:style w:type="character" w:customStyle="1" w:styleId="a9">
    <w:name w:val="页脚 字符"/>
    <w:basedOn w:val="a0"/>
    <w:link w:val="a8"/>
    <w:uiPriority w:val="99"/>
    <w:rsid w:val="00D82E4E"/>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Shaoqiang</dc:creator>
  <cp:keywords/>
  <dc:description/>
  <cp:lastModifiedBy>Liu Shaoqiang</cp:lastModifiedBy>
  <cp:revision>2</cp:revision>
  <dcterms:created xsi:type="dcterms:W3CDTF">2022-03-16T09:45:00Z</dcterms:created>
  <dcterms:modified xsi:type="dcterms:W3CDTF">2022-03-16T09:45:00Z</dcterms:modified>
</cp:coreProperties>
</file>